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gnmr3komw0bc" w:id="0"/>
      <w:bookmarkEnd w:id="0"/>
      <w:r w:rsidDel="00000000" w:rsidR="00000000" w:rsidRPr="00000000">
        <w:rPr>
          <w:rFonts w:ascii="Arial" w:cs="Arial" w:eastAsia="Arial" w:hAnsi="Arial"/>
          <w:b w:val="1"/>
          <w:color w:val="000000"/>
          <w:sz w:val="28"/>
          <w:szCs w:val="28"/>
          <w:rtl w:val="0"/>
        </w:rPr>
        <w:t xml:space="preserve">Module 1: Salesforce.com Introduction (Duration-2hrs)</w:t>
      </w:r>
    </w:p>
    <w:p w:rsidR="00000000" w:rsidDel="00000000" w:rsidP="00000000" w:rsidRDefault="00000000" w:rsidRPr="00000000" w14:paraId="00000002">
      <w:pPr>
        <w:numPr>
          <w:ilvl w:val="0"/>
          <w:numId w:val="18"/>
        </w:numPr>
        <w:spacing w:after="0" w:afterAutospacing="0" w:lineRule="auto"/>
        <w:ind w:left="720" w:hanging="360"/>
      </w:pPr>
      <w:r w:rsidDel="00000000" w:rsidR="00000000" w:rsidRPr="00000000">
        <w:rPr>
          <w:rFonts w:ascii="Arial" w:cs="Arial" w:eastAsia="Arial" w:hAnsi="Arial"/>
          <w:sz w:val="28"/>
          <w:szCs w:val="28"/>
          <w:rtl w:val="0"/>
        </w:rPr>
        <w:t xml:space="preserve">Cloud Computing &amp; its Models.</w:t>
      </w:r>
    </w:p>
    <w:p w:rsidR="00000000" w:rsidDel="00000000" w:rsidP="00000000" w:rsidRDefault="00000000" w:rsidRPr="00000000" w14:paraId="00000003">
      <w:pPr>
        <w:numPr>
          <w:ilvl w:val="0"/>
          <w:numId w:val="18"/>
        </w:numPr>
        <w:spacing w:after="0" w:afterAutospacing="0" w:lineRule="auto"/>
        <w:ind w:left="720" w:hanging="360"/>
      </w:pPr>
      <w:r w:rsidDel="00000000" w:rsidR="00000000" w:rsidRPr="00000000">
        <w:rPr>
          <w:rFonts w:ascii="Arial" w:cs="Arial" w:eastAsia="Arial" w:hAnsi="Arial"/>
          <w:sz w:val="28"/>
          <w:szCs w:val="28"/>
          <w:rtl w:val="0"/>
        </w:rPr>
        <w:t xml:space="preserve">What is Salesforce.com?</w:t>
      </w:r>
    </w:p>
    <w:p w:rsidR="00000000" w:rsidDel="00000000" w:rsidP="00000000" w:rsidRDefault="00000000" w:rsidRPr="00000000" w14:paraId="00000004">
      <w:pPr>
        <w:numPr>
          <w:ilvl w:val="0"/>
          <w:numId w:val="18"/>
        </w:numPr>
        <w:spacing w:after="0" w:afterAutospacing="0" w:lineRule="auto"/>
        <w:ind w:left="720" w:hanging="360"/>
      </w:pPr>
      <w:r w:rsidDel="00000000" w:rsidR="00000000" w:rsidRPr="00000000">
        <w:rPr>
          <w:rFonts w:ascii="Arial" w:cs="Arial" w:eastAsia="Arial" w:hAnsi="Arial"/>
          <w:sz w:val="28"/>
          <w:szCs w:val="28"/>
          <w:rtl w:val="0"/>
        </w:rPr>
        <w:t xml:space="preserve">Evolution and Products</w:t>
      </w:r>
    </w:p>
    <w:p w:rsidR="00000000" w:rsidDel="00000000" w:rsidP="00000000" w:rsidRDefault="00000000" w:rsidRPr="00000000" w14:paraId="00000005">
      <w:pPr>
        <w:numPr>
          <w:ilvl w:val="0"/>
          <w:numId w:val="18"/>
        </w:numPr>
        <w:spacing w:after="0" w:afterAutospacing="0" w:lineRule="auto"/>
        <w:ind w:left="720" w:hanging="360"/>
      </w:pPr>
      <w:r w:rsidDel="00000000" w:rsidR="00000000" w:rsidRPr="00000000">
        <w:rPr>
          <w:rFonts w:ascii="Arial" w:cs="Arial" w:eastAsia="Arial" w:hAnsi="Arial"/>
          <w:sz w:val="28"/>
          <w:szCs w:val="28"/>
          <w:rtl w:val="0"/>
        </w:rPr>
        <w:t xml:space="preserve">Different Editions in Salesforce.com</w:t>
      </w:r>
    </w:p>
    <w:p w:rsidR="00000000" w:rsidDel="00000000" w:rsidP="00000000" w:rsidRDefault="00000000" w:rsidRPr="00000000" w14:paraId="00000006">
      <w:pPr>
        <w:numPr>
          <w:ilvl w:val="0"/>
          <w:numId w:val="18"/>
        </w:numPr>
        <w:spacing w:after="280" w:lineRule="auto"/>
        <w:ind w:left="720" w:hanging="360"/>
      </w:pPr>
      <w:r w:rsidDel="00000000" w:rsidR="00000000" w:rsidRPr="00000000">
        <w:rPr>
          <w:rFonts w:ascii="Arial" w:cs="Arial" w:eastAsia="Arial" w:hAnsi="Arial"/>
          <w:sz w:val="28"/>
          <w:szCs w:val="28"/>
          <w:rtl w:val="0"/>
        </w:rPr>
        <w:t xml:space="preserve">How to sign up for Developer Edition.</w:t>
      </w:r>
    </w:p>
    <w:p w:rsidR="00000000" w:rsidDel="00000000" w:rsidP="00000000" w:rsidRDefault="00000000" w:rsidRPr="00000000" w14:paraId="0000000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4ejijsldzgpa" w:id="1"/>
      <w:bookmarkEnd w:id="1"/>
      <w:r w:rsidDel="00000000" w:rsidR="00000000" w:rsidRPr="00000000">
        <w:rPr>
          <w:rFonts w:ascii="Arial" w:cs="Arial" w:eastAsia="Arial" w:hAnsi="Arial"/>
          <w:b w:val="1"/>
          <w:color w:val="000000"/>
          <w:sz w:val="28"/>
          <w:szCs w:val="28"/>
          <w:rtl w:val="0"/>
        </w:rPr>
        <w:t xml:space="preserve">Module 2: Getting Your Organization Ready for Users (Duration-2hrs)</w:t>
      </w:r>
    </w:p>
    <w:p w:rsidR="00000000" w:rsidDel="00000000" w:rsidP="00000000" w:rsidRDefault="00000000" w:rsidRPr="00000000" w14:paraId="00000008">
      <w:pPr>
        <w:numPr>
          <w:ilvl w:val="0"/>
          <w:numId w:val="10"/>
        </w:numPr>
        <w:spacing w:after="0" w:afterAutospacing="0" w:lineRule="auto"/>
        <w:ind w:left="720" w:hanging="360"/>
      </w:pPr>
      <w:r w:rsidDel="00000000" w:rsidR="00000000" w:rsidRPr="00000000">
        <w:rPr>
          <w:rFonts w:ascii="Arial" w:cs="Arial" w:eastAsia="Arial" w:hAnsi="Arial"/>
          <w:sz w:val="28"/>
          <w:szCs w:val="28"/>
          <w:rtl w:val="0"/>
        </w:rPr>
        <w:t xml:space="preserve"> Set up the company profile</w:t>
      </w:r>
    </w:p>
    <w:p w:rsidR="00000000" w:rsidDel="00000000" w:rsidP="00000000" w:rsidRDefault="00000000" w:rsidRPr="00000000" w14:paraId="00000009">
      <w:pPr>
        <w:numPr>
          <w:ilvl w:val="0"/>
          <w:numId w:val="10"/>
        </w:numPr>
        <w:spacing w:after="0" w:afterAutospacing="0" w:lineRule="auto"/>
        <w:ind w:left="720" w:hanging="360"/>
      </w:pPr>
      <w:r w:rsidDel="00000000" w:rsidR="00000000" w:rsidRPr="00000000">
        <w:rPr>
          <w:rFonts w:ascii="Arial" w:cs="Arial" w:eastAsia="Arial" w:hAnsi="Arial"/>
          <w:sz w:val="28"/>
          <w:szCs w:val="28"/>
          <w:rtl w:val="0"/>
        </w:rPr>
        <w:t xml:space="preserve">Configure the user interface</w:t>
      </w:r>
    </w:p>
    <w:p w:rsidR="00000000" w:rsidDel="00000000" w:rsidP="00000000" w:rsidRDefault="00000000" w:rsidRPr="00000000" w14:paraId="0000000A">
      <w:pPr>
        <w:numPr>
          <w:ilvl w:val="0"/>
          <w:numId w:val="10"/>
        </w:numPr>
        <w:spacing w:after="0" w:afterAutospacing="0" w:lineRule="auto"/>
        <w:ind w:left="720" w:hanging="360"/>
      </w:pPr>
      <w:r w:rsidDel="00000000" w:rsidR="00000000" w:rsidRPr="00000000">
        <w:rPr>
          <w:rFonts w:ascii="Arial" w:cs="Arial" w:eastAsia="Arial" w:hAnsi="Arial"/>
          <w:sz w:val="28"/>
          <w:szCs w:val="28"/>
          <w:rtl w:val="0"/>
        </w:rPr>
        <w:t xml:space="preserve">Configure search settings</w:t>
      </w:r>
    </w:p>
    <w:p w:rsidR="00000000" w:rsidDel="00000000" w:rsidP="00000000" w:rsidRDefault="00000000" w:rsidRPr="00000000" w14:paraId="0000000B">
      <w:pPr>
        <w:numPr>
          <w:ilvl w:val="0"/>
          <w:numId w:val="10"/>
        </w:numPr>
        <w:spacing w:after="280" w:lineRule="auto"/>
        <w:ind w:left="720" w:hanging="360"/>
      </w:pPr>
      <w:r w:rsidDel="00000000" w:rsidR="00000000" w:rsidRPr="00000000">
        <w:rPr>
          <w:rFonts w:ascii="Arial" w:cs="Arial" w:eastAsia="Arial" w:hAnsi="Arial"/>
          <w:sz w:val="28"/>
          <w:szCs w:val="28"/>
          <w:rtl w:val="0"/>
        </w:rPr>
        <w:t xml:space="preserve">Set up Chatter</w:t>
      </w:r>
    </w:p>
    <w:p w:rsidR="00000000" w:rsidDel="00000000" w:rsidP="00000000" w:rsidRDefault="00000000" w:rsidRPr="00000000" w14:paraId="0000000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qeiagxoz60pq" w:id="2"/>
      <w:bookmarkEnd w:id="2"/>
      <w:r w:rsidDel="00000000" w:rsidR="00000000" w:rsidRPr="00000000">
        <w:rPr>
          <w:rFonts w:ascii="Arial" w:cs="Arial" w:eastAsia="Arial" w:hAnsi="Arial"/>
          <w:b w:val="1"/>
          <w:color w:val="000000"/>
          <w:sz w:val="28"/>
          <w:szCs w:val="28"/>
          <w:rtl w:val="0"/>
        </w:rPr>
        <w:t xml:space="preserve">Module 3: Security and Data Access (Duration-4hrs)</w:t>
      </w:r>
    </w:p>
    <w:p w:rsidR="00000000" w:rsidDel="00000000" w:rsidP="00000000" w:rsidRDefault="00000000" w:rsidRPr="00000000" w14:paraId="0000000D">
      <w:pPr>
        <w:numPr>
          <w:ilvl w:val="0"/>
          <w:numId w:val="15"/>
        </w:numPr>
        <w:spacing w:after="0" w:afterAutospacing="0" w:lineRule="auto"/>
        <w:ind w:left="720" w:hanging="360"/>
      </w:pPr>
      <w:r w:rsidDel="00000000" w:rsidR="00000000" w:rsidRPr="00000000">
        <w:rPr>
          <w:rFonts w:ascii="Arial" w:cs="Arial" w:eastAsia="Arial" w:hAnsi="Arial"/>
          <w:sz w:val="28"/>
          <w:szCs w:val="28"/>
          <w:rtl w:val="0"/>
        </w:rPr>
        <w:t xml:space="preserve"> Restrict logins</w:t>
      </w:r>
    </w:p>
    <w:p w:rsidR="00000000" w:rsidDel="00000000" w:rsidP="00000000" w:rsidRDefault="00000000" w:rsidRPr="00000000" w14:paraId="0000000E">
      <w:pPr>
        <w:numPr>
          <w:ilvl w:val="0"/>
          <w:numId w:val="15"/>
        </w:numPr>
        <w:spacing w:after="0" w:afterAutospacing="0" w:lineRule="auto"/>
        <w:ind w:left="720" w:hanging="360"/>
      </w:pPr>
      <w:r w:rsidDel="00000000" w:rsidR="00000000" w:rsidRPr="00000000">
        <w:rPr>
          <w:rFonts w:ascii="Arial" w:cs="Arial" w:eastAsia="Arial" w:hAnsi="Arial"/>
          <w:sz w:val="28"/>
          <w:szCs w:val="28"/>
          <w:rtl w:val="0"/>
        </w:rPr>
        <w:t xml:space="preserve">Determine object access</w:t>
      </w:r>
    </w:p>
    <w:p w:rsidR="00000000" w:rsidDel="00000000" w:rsidP="00000000" w:rsidRDefault="00000000" w:rsidRPr="00000000" w14:paraId="0000000F">
      <w:pPr>
        <w:numPr>
          <w:ilvl w:val="0"/>
          <w:numId w:val="15"/>
        </w:numPr>
        <w:spacing w:after="0" w:afterAutospacing="0" w:lineRule="auto"/>
        <w:ind w:left="720" w:hanging="360"/>
      </w:pPr>
      <w:r w:rsidDel="00000000" w:rsidR="00000000" w:rsidRPr="00000000">
        <w:rPr>
          <w:rFonts w:ascii="Arial" w:cs="Arial" w:eastAsia="Arial" w:hAnsi="Arial"/>
          <w:sz w:val="28"/>
          <w:szCs w:val="28"/>
          <w:rtl w:val="0"/>
        </w:rPr>
        <w:t xml:space="preserve">Set up record access</w:t>
      </w:r>
    </w:p>
    <w:p w:rsidR="00000000" w:rsidDel="00000000" w:rsidP="00000000" w:rsidRDefault="00000000" w:rsidRPr="00000000" w14:paraId="00000010">
      <w:pPr>
        <w:numPr>
          <w:ilvl w:val="0"/>
          <w:numId w:val="15"/>
        </w:numPr>
        <w:spacing w:after="0" w:afterAutospacing="0" w:lineRule="auto"/>
        <w:ind w:left="720" w:hanging="360"/>
      </w:pPr>
      <w:r w:rsidDel="00000000" w:rsidR="00000000" w:rsidRPr="00000000">
        <w:rPr>
          <w:rFonts w:ascii="Arial" w:cs="Arial" w:eastAsia="Arial" w:hAnsi="Arial"/>
          <w:sz w:val="28"/>
          <w:szCs w:val="28"/>
          <w:rtl w:val="0"/>
        </w:rPr>
        <w:t xml:space="preserve">Manage record access with the role hierarchy</w:t>
      </w:r>
    </w:p>
    <w:p w:rsidR="00000000" w:rsidDel="00000000" w:rsidP="00000000" w:rsidRDefault="00000000" w:rsidRPr="00000000" w14:paraId="00000011">
      <w:pPr>
        <w:numPr>
          <w:ilvl w:val="0"/>
          <w:numId w:val="15"/>
        </w:numPr>
        <w:spacing w:after="0" w:afterAutospacing="0" w:lineRule="auto"/>
        <w:ind w:left="720" w:hanging="360"/>
      </w:pPr>
      <w:r w:rsidDel="00000000" w:rsidR="00000000" w:rsidRPr="00000000">
        <w:rPr>
          <w:rFonts w:ascii="Arial" w:cs="Arial" w:eastAsia="Arial" w:hAnsi="Arial"/>
          <w:sz w:val="28"/>
          <w:szCs w:val="28"/>
          <w:rtl w:val="0"/>
        </w:rPr>
        <w:t xml:space="preserve">Deal with record access exceptions</w:t>
      </w:r>
    </w:p>
    <w:p w:rsidR="00000000" w:rsidDel="00000000" w:rsidP="00000000" w:rsidRDefault="00000000" w:rsidRPr="00000000" w14:paraId="00000012">
      <w:pPr>
        <w:numPr>
          <w:ilvl w:val="0"/>
          <w:numId w:val="15"/>
        </w:numPr>
        <w:spacing w:after="280" w:lineRule="auto"/>
        <w:ind w:left="720" w:hanging="360"/>
      </w:pPr>
      <w:r w:rsidDel="00000000" w:rsidR="00000000" w:rsidRPr="00000000">
        <w:rPr>
          <w:rFonts w:ascii="Arial" w:cs="Arial" w:eastAsia="Arial" w:hAnsi="Arial"/>
          <w:sz w:val="28"/>
          <w:szCs w:val="28"/>
          <w:rtl w:val="0"/>
        </w:rPr>
        <w:t xml:space="preserve">Manage field-level security</w:t>
      </w:r>
    </w:p>
    <w:p w:rsidR="00000000" w:rsidDel="00000000" w:rsidP="00000000" w:rsidRDefault="00000000" w:rsidRPr="00000000" w14:paraId="0000001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4u1qfs1yriyn" w:id="3"/>
      <w:bookmarkEnd w:id="3"/>
      <w:r w:rsidDel="00000000" w:rsidR="00000000" w:rsidRPr="00000000">
        <w:rPr>
          <w:rFonts w:ascii="Arial" w:cs="Arial" w:eastAsia="Arial" w:hAnsi="Arial"/>
          <w:b w:val="1"/>
          <w:color w:val="000000"/>
          <w:sz w:val="28"/>
          <w:szCs w:val="28"/>
          <w:rtl w:val="0"/>
        </w:rPr>
        <w:t xml:space="preserve">Module 4: Managing Data (Duration-3hrs)</w:t>
      </w:r>
    </w:p>
    <w:p w:rsidR="00000000" w:rsidDel="00000000" w:rsidP="00000000" w:rsidRDefault="00000000" w:rsidRPr="00000000" w14:paraId="00000014">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Data Loader v/s Import wizards</w:t>
      </w:r>
    </w:p>
    <w:p w:rsidR="00000000" w:rsidDel="00000000" w:rsidP="00000000" w:rsidRDefault="00000000" w:rsidRPr="00000000" w14:paraId="00000015">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Import new records using import wizards</w:t>
      </w:r>
    </w:p>
    <w:p w:rsidR="00000000" w:rsidDel="00000000" w:rsidP="00000000" w:rsidRDefault="00000000" w:rsidRPr="00000000" w14:paraId="00000016">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Update existing records with the data loader</w:t>
      </w:r>
    </w:p>
    <w:p w:rsidR="00000000" w:rsidDel="00000000" w:rsidP="00000000" w:rsidRDefault="00000000" w:rsidRPr="00000000" w14:paraId="00000017">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Upsert operation, Export and Export All</w:t>
      </w:r>
    </w:p>
    <w:p w:rsidR="00000000" w:rsidDel="00000000" w:rsidP="00000000" w:rsidRDefault="00000000" w:rsidRPr="00000000" w14:paraId="00000018">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Mass transfer records between users</w:t>
      </w:r>
    </w:p>
    <w:p w:rsidR="00000000" w:rsidDel="00000000" w:rsidP="00000000" w:rsidRDefault="00000000" w:rsidRPr="00000000" w14:paraId="00000019">
      <w:pPr>
        <w:numPr>
          <w:ilvl w:val="0"/>
          <w:numId w:val="12"/>
        </w:numPr>
        <w:spacing w:after="0" w:afterAutospacing="0" w:lineRule="auto"/>
        <w:ind w:left="720" w:hanging="360"/>
      </w:pPr>
      <w:r w:rsidDel="00000000" w:rsidR="00000000" w:rsidRPr="00000000">
        <w:rPr>
          <w:rFonts w:ascii="Arial" w:cs="Arial" w:eastAsia="Arial" w:hAnsi="Arial"/>
          <w:sz w:val="28"/>
          <w:szCs w:val="28"/>
          <w:rtl w:val="0"/>
        </w:rPr>
        <w:t xml:space="preserve">Back up data with a weekly export</w:t>
      </w:r>
    </w:p>
    <w:p w:rsidR="00000000" w:rsidDel="00000000" w:rsidP="00000000" w:rsidRDefault="00000000" w:rsidRPr="00000000" w14:paraId="0000001A">
      <w:pPr>
        <w:numPr>
          <w:ilvl w:val="0"/>
          <w:numId w:val="12"/>
        </w:numPr>
        <w:spacing w:after="280" w:lineRule="auto"/>
        <w:ind w:left="720" w:hanging="360"/>
      </w:pPr>
      <w:r w:rsidDel="00000000" w:rsidR="00000000" w:rsidRPr="00000000">
        <w:rPr>
          <w:rFonts w:ascii="Arial" w:cs="Arial" w:eastAsia="Arial" w:hAnsi="Arial"/>
          <w:sz w:val="28"/>
          <w:szCs w:val="28"/>
          <w:rtl w:val="0"/>
        </w:rPr>
        <w:t xml:space="preserve">Mass delete records</w:t>
      </w:r>
    </w:p>
    <w:p w:rsidR="00000000" w:rsidDel="00000000" w:rsidP="00000000" w:rsidRDefault="00000000" w:rsidRPr="00000000" w14:paraId="0000001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2q8jl56p94j4" w:id="4"/>
      <w:bookmarkEnd w:id="4"/>
      <w:r w:rsidDel="00000000" w:rsidR="00000000" w:rsidRPr="00000000">
        <w:rPr>
          <w:rFonts w:ascii="Arial" w:cs="Arial" w:eastAsia="Arial" w:hAnsi="Arial"/>
          <w:b w:val="1"/>
          <w:color w:val="000000"/>
          <w:sz w:val="28"/>
          <w:szCs w:val="28"/>
          <w:rtl w:val="0"/>
        </w:rPr>
        <w:t xml:space="preserve">Module 5: Automation (Duration-5hrs)</w:t>
      </w:r>
    </w:p>
    <w:p w:rsidR="00000000" w:rsidDel="00000000" w:rsidP="00000000" w:rsidRDefault="00000000" w:rsidRPr="00000000" w14:paraId="0000001C">
      <w:pPr>
        <w:numPr>
          <w:ilvl w:val="0"/>
          <w:numId w:val="11"/>
        </w:numPr>
        <w:spacing w:after="0" w:afterAutospacing="0" w:lineRule="auto"/>
        <w:ind w:left="720" w:hanging="360"/>
      </w:pPr>
      <w:r w:rsidDel="00000000" w:rsidR="00000000" w:rsidRPr="00000000">
        <w:rPr>
          <w:rFonts w:ascii="Arial" w:cs="Arial" w:eastAsia="Arial" w:hAnsi="Arial"/>
          <w:sz w:val="28"/>
          <w:szCs w:val="28"/>
          <w:rtl w:val="0"/>
        </w:rPr>
        <w:t xml:space="preserve">Manage Email Administration</w:t>
      </w:r>
    </w:p>
    <w:p w:rsidR="00000000" w:rsidDel="00000000" w:rsidP="00000000" w:rsidRDefault="00000000" w:rsidRPr="00000000" w14:paraId="0000001D">
      <w:pPr>
        <w:numPr>
          <w:ilvl w:val="0"/>
          <w:numId w:val="11"/>
        </w:numPr>
        <w:spacing w:after="0" w:afterAutospacing="0" w:lineRule="auto"/>
        <w:ind w:left="720" w:hanging="360"/>
      </w:pPr>
      <w:r w:rsidDel="00000000" w:rsidR="00000000" w:rsidRPr="00000000">
        <w:rPr>
          <w:rFonts w:ascii="Arial" w:cs="Arial" w:eastAsia="Arial" w:hAnsi="Arial"/>
          <w:sz w:val="28"/>
          <w:szCs w:val="28"/>
          <w:rtl w:val="0"/>
        </w:rPr>
        <w:t xml:space="preserve">Set up workflow rules and Approval Processes</w:t>
      </w:r>
    </w:p>
    <w:p w:rsidR="00000000" w:rsidDel="00000000" w:rsidP="00000000" w:rsidRDefault="00000000" w:rsidRPr="00000000" w14:paraId="0000001E">
      <w:pPr>
        <w:numPr>
          <w:ilvl w:val="0"/>
          <w:numId w:val="11"/>
        </w:numPr>
        <w:spacing w:after="280" w:lineRule="auto"/>
        <w:ind w:left="720" w:hanging="360"/>
      </w:pPr>
      <w:r w:rsidDel="00000000" w:rsidR="00000000" w:rsidRPr="00000000">
        <w:rPr>
          <w:rFonts w:ascii="Arial" w:cs="Arial" w:eastAsia="Arial" w:hAnsi="Arial"/>
          <w:sz w:val="28"/>
          <w:szCs w:val="28"/>
          <w:rtl w:val="0"/>
        </w:rPr>
        <w:t xml:space="preserve">Automate Leads and Cases</w:t>
      </w:r>
    </w:p>
    <w:p w:rsidR="00000000" w:rsidDel="00000000" w:rsidP="00000000" w:rsidRDefault="00000000" w:rsidRPr="00000000" w14:paraId="0000001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lq7062p9zg7b" w:id="5"/>
      <w:bookmarkEnd w:id="5"/>
      <w:r w:rsidDel="00000000" w:rsidR="00000000" w:rsidRPr="00000000">
        <w:rPr>
          <w:rFonts w:ascii="Arial" w:cs="Arial" w:eastAsia="Arial" w:hAnsi="Arial"/>
          <w:b w:val="1"/>
          <w:color w:val="000000"/>
          <w:sz w:val="28"/>
          <w:szCs w:val="28"/>
          <w:rtl w:val="0"/>
        </w:rPr>
        <w:t xml:space="preserve">Module 6: Getting Around the App (Duration-3hrs)</w:t>
      </w:r>
    </w:p>
    <w:p w:rsidR="00000000" w:rsidDel="00000000" w:rsidP="00000000" w:rsidRDefault="00000000" w:rsidRPr="00000000" w14:paraId="00000020">
      <w:pPr>
        <w:numPr>
          <w:ilvl w:val="0"/>
          <w:numId w:val="3"/>
        </w:numPr>
        <w:spacing w:after="0" w:afterAutospacing="0" w:lineRule="auto"/>
        <w:ind w:left="720" w:hanging="360"/>
      </w:pPr>
      <w:r w:rsidDel="00000000" w:rsidR="00000000" w:rsidRPr="00000000">
        <w:rPr>
          <w:rFonts w:ascii="Arial" w:cs="Arial" w:eastAsia="Arial" w:hAnsi="Arial"/>
          <w:sz w:val="28"/>
          <w:szCs w:val="28"/>
          <w:rtl w:val="0"/>
        </w:rPr>
        <w:t xml:space="preserve">Understand the data model and navigation</w:t>
      </w:r>
    </w:p>
    <w:p w:rsidR="00000000" w:rsidDel="00000000" w:rsidP="00000000" w:rsidRDefault="00000000" w:rsidRPr="00000000" w14:paraId="00000021">
      <w:pPr>
        <w:numPr>
          <w:ilvl w:val="0"/>
          <w:numId w:val="3"/>
        </w:numPr>
        <w:spacing w:after="0" w:afterAutospacing="0" w:lineRule="auto"/>
        <w:ind w:left="720" w:hanging="360"/>
      </w:pPr>
      <w:r w:rsidDel="00000000" w:rsidR="00000000" w:rsidRPr="00000000">
        <w:rPr>
          <w:rFonts w:ascii="Arial" w:cs="Arial" w:eastAsia="Arial" w:hAnsi="Arial"/>
          <w:sz w:val="28"/>
          <w:szCs w:val="28"/>
          <w:rtl w:val="0"/>
        </w:rPr>
        <w:t xml:space="preserve">Find answers in Help &amp; Training</w:t>
      </w:r>
    </w:p>
    <w:p w:rsidR="00000000" w:rsidDel="00000000" w:rsidP="00000000" w:rsidRDefault="00000000" w:rsidRPr="00000000" w14:paraId="00000022">
      <w:pPr>
        <w:numPr>
          <w:ilvl w:val="0"/>
          <w:numId w:val="3"/>
        </w:numPr>
        <w:spacing w:after="280" w:lineRule="auto"/>
        <w:ind w:left="720" w:hanging="360"/>
      </w:pPr>
      <w:r w:rsidDel="00000000" w:rsidR="00000000" w:rsidRPr="00000000">
        <w:rPr>
          <w:rFonts w:ascii="Arial" w:cs="Arial" w:eastAsia="Arial" w:hAnsi="Arial"/>
          <w:sz w:val="28"/>
          <w:szCs w:val="28"/>
          <w:rtl w:val="0"/>
        </w:rPr>
        <w:t xml:space="preserve">Rollup summary &amp; Cross object formula.</w:t>
      </w:r>
    </w:p>
    <w:p w:rsidR="00000000" w:rsidDel="00000000" w:rsidP="00000000" w:rsidRDefault="00000000" w:rsidRPr="00000000" w14:paraId="0000002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uieg5twrf6o6" w:id="6"/>
      <w:bookmarkEnd w:id="6"/>
      <w:r w:rsidDel="00000000" w:rsidR="00000000" w:rsidRPr="00000000">
        <w:rPr>
          <w:rFonts w:ascii="Arial" w:cs="Arial" w:eastAsia="Arial" w:hAnsi="Arial"/>
          <w:b w:val="1"/>
          <w:color w:val="000000"/>
          <w:sz w:val="28"/>
          <w:szCs w:val="28"/>
          <w:rtl w:val="0"/>
        </w:rPr>
        <w:t xml:space="preserve">Module 7: Setting Up and Managing Users (Duration-2hrs)</w:t>
      </w:r>
    </w:p>
    <w:p w:rsidR="00000000" w:rsidDel="00000000" w:rsidP="00000000" w:rsidRDefault="00000000" w:rsidRPr="00000000" w14:paraId="00000024">
      <w:pPr>
        <w:numPr>
          <w:ilvl w:val="0"/>
          <w:numId w:val="2"/>
        </w:numPr>
        <w:spacing w:after="0" w:afterAutospacing="0" w:lineRule="auto"/>
        <w:ind w:left="720" w:hanging="360"/>
      </w:pPr>
      <w:r w:rsidDel="00000000" w:rsidR="00000000" w:rsidRPr="00000000">
        <w:rPr>
          <w:rFonts w:ascii="Arial" w:cs="Arial" w:eastAsia="Arial" w:hAnsi="Arial"/>
          <w:sz w:val="28"/>
          <w:szCs w:val="28"/>
          <w:rtl w:val="0"/>
        </w:rPr>
        <w:t xml:space="preserve">Manage user profiles</w:t>
      </w:r>
    </w:p>
    <w:p w:rsidR="00000000" w:rsidDel="00000000" w:rsidP="00000000" w:rsidRDefault="00000000" w:rsidRPr="00000000" w14:paraId="00000025">
      <w:pPr>
        <w:numPr>
          <w:ilvl w:val="0"/>
          <w:numId w:val="2"/>
        </w:numPr>
        <w:spacing w:after="0" w:afterAutospacing="0" w:lineRule="auto"/>
        <w:ind w:left="720" w:hanging="360"/>
      </w:pPr>
      <w:r w:rsidDel="00000000" w:rsidR="00000000" w:rsidRPr="00000000">
        <w:rPr>
          <w:rFonts w:ascii="Arial" w:cs="Arial" w:eastAsia="Arial" w:hAnsi="Arial"/>
          <w:sz w:val="28"/>
          <w:szCs w:val="28"/>
          <w:rtl w:val="0"/>
        </w:rPr>
        <w:t xml:space="preserve">Create and manage users</w:t>
      </w:r>
    </w:p>
    <w:p w:rsidR="00000000" w:rsidDel="00000000" w:rsidP="00000000" w:rsidRDefault="00000000" w:rsidRPr="00000000" w14:paraId="00000026">
      <w:pPr>
        <w:numPr>
          <w:ilvl w:val="0"/>
          <w:numId w:val="2"/>
        </w:numPr>
        <w:spacing w:after="0" w:afterAutospacing="0" w:lineRule="auto"/>
        <w:ind w:left="720" w:hanging="360"/>
      </w:pPr>
      <w:r w:rsidDel="00000000" w:rsidR="00000000" w:rsidRPr="00000000">
        <w:rPr>
          <w:rFonts w:ascii="Arial" w:cs="Arial" w:eastAsia="Arial" w:hAnsi="Arial"/>
          <w:sz w:val="28"/>
          <w:szCs w:val="28"/>
          <w:rtl w:val="0"/>
        </w:rPr>
        <w:t xml:space="preserve">Troubleshoot user login issues</w:t>
      </w:r>
    </w:p>
    <w:p w:rsidR="00000000" w:rsidDel="00000000" w:rsidP="00000000" w:rsidRDefault="00000000" w:rsidRPr="00000000" w14:paraId="00000027">
      <w:pPr>
        <w:numPr>
          <w:ilvl w:val="0"/>
          <w:numId w:val="2"/>
        </w:numPr>
        <w:spacing w:after="280" w:lineRule="auto"/>
        <w:ind w:left="720" w:hanging="360"/>
      </w:pPr>
      <w:r w:rsidDel="00000000" w:rsidR="00000000" w:rsidRPr="00000000">
        <w:rPr>
          <w:rFonts w:ascii="Arial" w:cs="Arial" w:eastAsia="Arial" w:hAnsi="Arial"/>
          <w:sz w:val="28"/>
          <w:szCs w:val="28"/>
          <w:rtl w:val="0"/>
        </w:rPr>
        <w:t xml:space="preserve">Set up Chatter Free and Chatter external users.</w:t>
      </w:r>
    </w:p>
    <w:p w:rsidR="00000000" w:rsidDel="00000000" w:rsidP="00000000" w:rsidRDefault="00000000" w:rsidRPr="00000000" w14:paraId="0000002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mqeu7tnkh7x6" w:id="7"/>
      <w:bookmarkEnd w:id="7"/>
      <w:r w:rsidDel="00000000" w:rsidR="00000000" w:rsidRPr="00000000">
        <w:rPr>
          <w:rFonts w:ascii="Arial" w:cs="Arial" w:eastAsia="Arial" w:hAnsi="Arial"/>
          <w:b w:val="1"/>
          <w:color w:val="000000"/>
          <w:sz w:val="28"/>
          <w:szCs w:val="28"/>
          <w:rtl w:val="0"/>
        </w:rPr>
        <w:t xml:space="preserve">Module 8: Customization: Fields  (Duration-3hrs)</w:t>
      </w:r>
    </w:p>
    <w:p w:rsidR="00000000" w:rsidDel="00000000" w:rsidP="00000000" w:rsidRDefault="00000000" w:rsidRPr="00000000" w14:paraId="00000029">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Administer standard fields</w:t>
      </w:r>
    </w:p>
    <w:p w:rsidR="00000000" w:rsidDel="00000000" w:rsidP="00000000" w:rsidRDefault="00000000" w:rsidRPr="00000000" w14:paraId="0000002A">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Create new custom fields</w:t>
      </w:r>
    </w:p>
    <w:p w:rsidR="00000000" w:rsidDel="00000000" w:rsidP="00000000" w:rsidRDefault="00000000" w:rsidRPr="00000000" w14:paraId="0000002B">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Create selection fields: picklists and lookups</w:t>
      </w:r>
    </w:p>
    <w:p w:rsidR="00000000" w:rsidDel="00000000" w:rsidP="00000000" w:rsidRDefault="00000000" w:rsidRPr="00000000" w14:paraId="0000002C">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Create Formula Fields</w:t>
      </w:r>
    </w:p>
    <w:p w:rsidR="00000000" w:rsidDel="00000000" w:rsidP="00000000" w:rsidRDefault="00000000" w:rsidRPr="00000000" w14:paraId="0000002D">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Work with Page Layouts</w:t>
      </w:r>
    </w:p>
    <w:p w:rsidR="00000000" w:rsidDel="00000000" w:rsidP="00000000" w:rsidRDefault="00000000" w:rsidRPr="00000000" w14:paraId="0000002E">
      <w:pPr>
        <w:numPr>
          <w:ilvl w:val="0"/>
          <w:numId w:val="8"/>
        </w:numPr>
        <w:spacing w:after="0" w:afterAutospacing="0" w:lineRule="auto"/>
        <w:ind w:left="720" w:hanging="360"/>
      </w:pPr>
      <w:r w:rsidDel="00000000" w:rsidR="00000000" w:rsidRPr="00000000">
        <w:rPr>
          <w:rFonts w:ascii="Arial" w:cs="Arial" w:eastAsia="Arial" w:hAnsi="Arial"/>
          <w:sz w:val="28"/>
          <w:szCs w:val="28"/>
          <w:rtl w:val="0"/>
        </w:rPr>
        <w:t xml:space="preserve">Work with Record Types and Business Processes</w:t>
      </w:r>
    </w:p>
    <w:p w:rsidR="00000000" w:rsidDel="00000000" w:rsidP="00000000" w:rsidRDefault="00000000" w:rsidRPr="00000000" w14:paraId="0000002F">
      <w:pPr>
        <w:numPr>
          <w:ilvl w:val="0"/>
          <w:numId w:val="8"/>
        </w:numPr>
        <w:spacing w:after="280" w:lineRule="auto"/>
        <w:ind w:left="720" w:hanging="360"/>
      </w:pPr>
      <w:r w:rsidDel="00000000" w:rsidR="00000000" w:rsidRPr="00000000">
        <w:rPr>
          <w:rFonts w:ascii="Arial" w:cs="Arial" w:eastAsia="Arial" w:hAnsi="Arial"/>
          <w:sz w:val="28"/>
          <w:szCs w:val="28"/>
          <w:rtl w:val="0"/>
        </w:rPr>
        <w:t xml:space="preserve">Maintain Data Quality</w:t>
      </w:r>
    </w:p>
    <w:p w:rsidR="00000000" w:rsidDel="00000000" w:rsidP="00000000" w:rsidRDefault="00000000" w:rsidRPr="00000000" w14:paraId="0000003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a50zjdakbpec" w:id="8"/>
      <w:bookmarkEnd w:id="8"/>
      <w:r w:rsidDel="00000000" w:rsidR="00000000" w:rsidRPr="00000000">
        <w:rPr>
          <w:rFonts w:ascii="Arial" w:cs="Arial" w:eastAsia="Arial" w:hAnsi="Arial"/>
          <w:b w:val="1"/>
          <w:color w:val="000000"/>
          <w:sz w:val="28"/>
          <w:szCs w:val="28"/>
          <w:rtl w:val="0"/>
        </w:rPr>
        <w:t xml:space="preserve">Module 9: Reports and Dashboards (Duration-4hrs)</w:t>
      </w:r>
    </w:p>
    <w:p w:rsidR="00000000" w:rsidDel="00000000" w:rsidP="00000000" w:rsidRDefault="00000000" w:rsidRPr="00000000" w14:paraId="00000031">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Run and modify reports</w:t>
      </w:r>
    </w:p>
    <w:p w:rsidR="00000000" w:rsidDel="00000000" w:rsidP="00000000" w:rsidRDefault="00000000" w:rsidRPr="00000000" w14:paraId="00000032">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Create new reports with the report builder</w:t>
      </w:r>
    </w:p>
    <w:p w:rsidR="00000000" w:rsidDel="00000000" w:rsidP="00000000" w:rsidRDefault="00000000" w:rsidRPr="00000000" w14:paraId="00000033">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Filter reports</w:t>
      </w:r>
    </w:p>
    <w:p w:rsidR="00000000" w:rsidDel="00000000" w:rsidP="00000000" w:rsidRDefault="00000000" w:rsidRPr="00000000" w14:paraId="00000034">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Summarize Report Data</w:t>
      </w:r>
    </w:p>
    <w:p w:rsidR="00000000" w:rsidDel="00000000" w:rsidP="00000000" w:rsidRDefault="00000000" w:rsidRPr="00000000" w14:paraId="00000035">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Bucket Fields in Reports</w:t>
      </w:r>
    </w:p>
    <w:p w:rsidR="00000000" w:rsidDel="00000000" w:rsidP="00000000" w:rsidRDefault="00000000" w:rsidRPr="00000000" w14:paraId="00000036">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Print, Export, Scheduling and Email Reports</w:t>
      </w:r>
    </w:p>
    <w:p w:rsidR="00000000" w:rsidDel="00000000" w:rsidP="00000000" w:rsidRDefault="00000000" w:rsidRPr="00000000" w14:paraId="00000037">
      <w:pPr>
        <w:numPr>
          <w:ilvl w:val="0"/>
          <w:numId w:val="17"/>
        </w:numPr>
        <w:spacing w:after="0" w:afterAutospacing="0" w:lineRule="auto"/>
        <w:ind w:left="720" w:hanging="360"/>
      </w:pPr>
      <w:r w:rsidDel="00000000" w:rsidR="00000000" w:rsidRPr="00000000">
        <w:rPr>
          <w:rFonts w:ascii="Arial" w:cs="Arial" w:eastAsia="Arial" w:hAnsi="Arial"/>
          <w:sz w:val="28"/>
          <w:szCs w:val="28"/>
          <w:rtl w:val="0"/>
        </w:rPr>
        <w:t xml:space="preserve">Build Dashboards</w:t>
      </w:r>
    </w:p>
    <w:p w:rsidR="00000000" w:rsidDel="00000000" w:rsidP="00000000" w:rsidRDefault="00000000" w:rsidRPr="00000000" w14:paraId="00000038">
      <w:pPr>
        <w:numPr>
          <w:ilvl w:val="0"/>
          <w:numId w:val="17"/>
        </w:numPr>
        <w:spacing w:after="280" w:lineRule="auto"/>
        <w:ind w:left="720" w:hanging="360"/>
      </w:pPr>
      <w:r w:rsidDel="00000000" w:rsidR="00000000" w:rsidRPr="00000000">
        <w:rPr>
          <w:rFonts w:ascii="Arial" w:cs="Arial" w:eastAsia="Arial" w:hAnsi="Arial"/>
          <w:sz w:val="28"/>
          <w:szCs w:val="28"/>
          <w:rtl w:val="0"/>
        </w:rPr>
        <w:t xml:space="preserve">Adding Dashboards in Home Page</w:t>
      </w:r>
    </w:p>
    <w:p w:rsidR="00000000" w:rsidDel="00000000" w:rsidP="00000000" w:rsidRDefault="00000000" w:rsidRPr="00000000" w14:paraId="0000003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340.08000000000004" w:lineRule="auto"/>
        <w:rPr>
          <w:rFonts w:ascii="Arial" w:cs="Arial" w:eastAsia="Arial" w:hAnsi="Arial"/>
          <w:b w:val="1"/>
          <w:color w:val="000000"/>
          <w:sz w:val="28"/>
          <w:szCs w:val="28"/>
        </w:rPr>
      </w:pPr>
      <w:bookmarkStart w:colFirst="0" w:colLast="0" w:name="_sy4cejcdwczy" w:id="9"/>
      <w:bookmarkEnd w:id="9"/>
      <w:r w:rsidDel="00000000" w:rsidR="00000000" w:rsidRPr="00000000">
        <w:rPr>
          <w:rFonts w:ascii="Arial" w:cs="Arial" w:eastAsia="Arial" w:hAnsi="Arial"/>
          <w:b w:val="1"/>
          <w:color w:val="000000"/>
          <w:sz w:val="28"/>
          <w:szCs w:val="28"/>
          <w:rtl w:val="0"/>
        </w:rPr>
        <w:t xml:space="preserve">Module 10: More Administration (Duration-2hrs)</w:t>
      </w:r>
    </w:p>
    <w:p w:rsidR="00000000" w:rsidDel="00000000" w:rsidP="00000000" w:rsidRDefault="00000000" w:rsidRPr="00000000" w14:paraId="0000003A">
      <w:pPr>
        <w:numPr>
          <w:ilvl w:val="0"/>
          <w:numId w:val="4"/>
        </w:numPr>
        <w:spacing w:after="0" w:afterAutospacing="0" w:lineRule="auto"/>
        <w:ind w:left="720" w:hanging="360"/>
      </w:pPr>
      <w:r w:rsidDel="00000000" w:rsidR="00000000" w:rsidRPr="00000000">
        <w:rPr>
          <w:rFonts w:ascii="Arial" w:cs="Arial" w:eastAsia="Arial" w:hAnsi="Arial"/>
          <w:sz w:val="28"/>
          <w:szCs w:val="28"/>
          <w:rtl w:val="0"/>
        </w:rPr>
        <w:t xml:space="preserve">Queues</w:t>
      </w:r>
    </w:p>
    <w:p w:rsidR="00000000" w:rsidDel="00000000" w:rsidP="00000000" w:rsidRDefault="00000000" w:rsidRPr="00000000" w14:paraId="0000003B">
      <w:pPr>
        <w:numPr>
          <w:ilvl w:val="0"/>
          <w:numId w:val="4"/>
        </w:numPr>
        <w:spacing w:after="280" w:lineRule="auto"/>
        <w:ind w:left="720" w:hanging="360"/>
      </w:pPr>
      <w:r w:rsidDel="00000000" w:rsidR="00000000" w:rsidRPr="00000000">
        <w:rPr>
          <w:rFonts w:ascii="Arial" w:cs="Arial" w:eastAsia="Arial" w:hAnsi="Arial"/>
          <w:sz w:val="28"/>
          <w:szCs w:val="28"/>
          <w:rtl w:val="0"/>
        </w:rPr>
        <w:t xml:space="preserve">Public Groups</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60" w:before="260" w:line="340.08000000000004" w:lineRule="auto"/>
        <w:rPr>
          <w:rFonts w:ascii="Arial" w:cs="Arial" w:eastAsia="Arial" w:hAnsi="Arial"/>
          <w:b w:val="1"/>
          <w:color w:val="000000"/>
          <w:sz w:val="26"/>
          <w:szCs w:val="26"/>
        </w:rPr>
      </w:pPr>
      <w:bookmarkStart w:colFirst="0" w:colLast="0" w:name="_cv1vdzn2ky8l" w:id="10"/>
      <w:bookmarkEnd w:id="10"/>
      <w:r w:rsidDel="00000000" w:rsidR="00000000" w:rsidRPr="00000000">
        <w:rPr>
          <w:rFonts w:ascii="Arial" w:cs="Arial" w:eastAsia="Arial" w:hAnsi="Arial"/>
          <w:b w:val="1"/>
          <w:color w:val="000000"/>
          <w:sz w:val="26"/>
          <w:szCs w:val="26"/>
          <w:rtl w:val="0"/>
        </w:rPr>
        <w:t xml:space="preserve">Salesforce Lightning Syllabus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Salesforce Lightning Syllabus is for you if you want to get Salesforce Lightning Training at Besant Technologies. Salesforce Lightning professionals created this syllabus, covering essential topics like salesforce lightning components, application of lightning components, reusable lightning components, and app exchange.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 to Lightning</w:t>
      </w:r>
    </w:p>
    <w:p w:rsidR="00000000" w:rsidDel="00000000" w:rsidP="00000000" w:rsidRDefault="00000000" w:rsidRPr="00000000" w14:paraId="0000003F">
      <w:pPr>
        <w:numPr>
          <w:ilvl w:val="0"/>
          <w:numId w:val="9"/>
        </w:numPr>
        <w:spacing w:after="280" w:lineRule="auto"/>
        <w:ind w:left="720" w:hanging="360"/>
      </w:pPr>
      <w:r w:rsidDel="00000000" w:rsidR="00000000" w:rsidRPr="00000000">
        <w:rPr>
          <w:rFonts w:ascii="Arial" w:cs="Arial" w:eastAsia="Arial" w:hAnsi="Arial"/>
          <w:sz w:val="28"/>
          <w:szCs w:val="28"/>
          <w:rtl w:val="0"/>
        </w:rPr>
        <w:t xml:space="preserve">Introduction to Salesforce Lightning Platform</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Working on Classic to Lightning Migration</w:t>
      </w:r>
    </w:p>
    <w:p w:rsidR="00000000" w:rsidDel="00000000" w:rsidP="00000000" w:rsidRDefault="00000000" w:rsidRPr="00000000" w14:paraId="00000041">
      <w:pPr>
        <w:numPr>
          <w:ilvl w:val="0"/>
          <w:numId w:val="13"/>
        </w:numPr>
        <w:spacing w:after="0" w:afterAutospacing="0" w:lineRule="auto"/>
        <w:ind w:left="720" w:hanging="360"/>
      </w:pPr>
      <w:r w:rsidDel="00000000" w:rsidR="00000000" w:rsidRPr="00000000">
        <w:rPr>
          <w:rFonts w:ascii="Arial" w:cs="Arial" w:eastAsia="Arial" w:hAnsi="Arial"/>
          <w:sz w:val="28"/>
          <w:szCs w:val="28"/>
          <w:rtl w:val="0"/>
        </w:rPr>
        <w:t xml:space="preserve">About previous user experience</w:t>
      </w:r>
    </w:p>
    <w:p w:rsidR="00000000" w:rsidDel="00000000" w:rsidP="00000000" w:rsidRDefault="00000000" w:rsidRPr="00000000" w14:paraId="00000042">
      <w:pPr>
        <w:numPr>
          <w:ilvl w:val="0"/>
          <w:numId w:val="13"/>
        </w:numPr>
        <w:spacing w:after="0" w:afterAutospacing="0" w:lineRule="auto"/>
        <w:ind w:left="720" w:hanging="360"/>
      </w:pPr>
      <w:r w:rsidDel="00000000" w:rsidR="00000000" w:rsidRPr="00000000">
        <w:rPr>
          <w:rFonts w:ascii="Arial" w:cs="Arial" w:eastAsia="Arial" w:hAnsi="Arial"/>
          <w:sz w:val="28"/>
          <w:szCs w:val="28"/>
          <w:rtl w:val="0"/>
        </w:rPr>
        <w:t xml:space="preserve">Check list before moving to lightning experience</w:t>
      </w:r>
    </w:p>
    <w:p w:rsidR="00000000" w:rsidDel="00000000" w:rsidP="00000000" w:rsidRDefault="00000000" w:rsidRPr="00000000" w14:paraId="00000043">
      <w:pPr>
        <w:numPr>
          <w:ilvl w:val="0"/>
          <w:numId w:val="13"/>
        </w:numPr>
        <w:spacing w:after="280" w:lineRule="auto"/>
        <w:ind w:left="720" w:hanging="360"/>
      </w:pPr>
      <w:r w:rsidDel="00000000" w:rsidR="00000000" w:rsidRPr="00000000">
        <w:rPr>
          <w:rFonts w:ascii="Arial" w:cs="Arial" w:eastAsia="Arial" w:hAnsi="Arial"/>
          <w:sz w:val="28"/>
          <w:szCs w:val="28"/>
          <w:rtl w:val="0"/>
        </w:rPr>
        <w:t xml:space="preserve">Rolling out to lightning experience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Lightning Experience Basic</w:t>
      </w:r>
    </w:p>
    <w:p w:rsidR="00000000" w:rsidDel="00000000" w:rsidP="00000000" w:rsidRDefault="00000000" w:rsidRPr="00000000" w14:paraId="00000045">
      <w:pPr>
        <w:numPr>
          <w:ilvl w:val="0"/>
          <w:numId w:val="14"/>
        </w:numPr>
        <w:spacing w:after="0" w:afterAutospacing="0" w:lineRule="auto"/>
        <w:ind w:left="720" w:hanging="360"/>
      </w:pPr>
      <w:r w:rsidDel="00000000" w:rsidR="00000000" w:rsidRPr="00000000">
        <w:rPr>
          <w:rFonts w:ascii="Arial" w:cs="Arial" w:eastAsia="Arial" w:hAnsi="Arial"/>
          <w:sz w:val="28"/>
          <w:szCs w:val="28"/>
          <w:rtl w:val="0"/>
        </w:rPr>
        <w:t xml:space="preserve">Get Started with Lightning</w:t>
      </w:r>
    </w:p>
    <w:p w:rsidR="00000000" w:rsidDel="00000000" w:rsidP="00000000" w:rsidRDefault="00000000" w:rsidRPr="00000000" w14:paraId="00000046">
      <w:pPr>
        <w:numPr>
          <w:ilvl w:val="0"/>
          <w:numId w:val="14"/>
        </w:numPr>
        <w:spacing w:after="0" w:afterAutospacing="0" w:lineRule="auto"/>
        <w:ind w:left="720" w:hanging="360"/>
      </w:pPr>
      <w:r w:rsidDel="00000000" w:rsidR="00000000" w:rsidRPr="00000000">
        <w:rPr>
          <w:rFonts w:ascii="Arial" w:cs="Arial" w:eastAsia="Arial" w:hAnsi="Arial"/>
          <w:sz w:val="28"/>
          <w:szCs w:val="28"/>
          <w:rtl w:val="0"/>
        </w:rPr>
        <w:t xml:space="preserve">Decide When Lightning Experience Is Right for Your Company</w:t>
      </w:r>
    </w:p>
    <w:p w:rsidR="00000000" w:rsidDel="00000000" w:rsidP="00000000" w:rsidRDefault="00000000" w:rsidRPr="00000000" w14:paraId="00000047">
      <w:pPr>
        <w:numPr>
          <w:ilvl w:val="0"/>
          <w:numId w:val="14"/>
        </w:numPr>
        <w:spacing w:after="0" w:afterAutospacing="0" w:lineRule="auto"/>
        <w:ind w:left="720" w:hanging="360"/>
      </w:pPr>
      <w:r w:rsidDel="00000000" w:rsidR="00000000" w:rsidRPr="00000000">
        <w:rPr>
          <w:rFonts w:ascii="Arial" w:cs="Arial" w:eastAsia="Arial" w:hAnsi="Arial"/>
          <w:sz w:val="28"/>
          <w:szCs w:val="28"/>
          <w:rtl w:val="0"/>
        </w:rPr>
        <w:t xml:space="preserve">Enable Lightning Experience</w:t>
      </w:r>
    </w:p>
    <w:p w:rsidR="00000000" w:rsidDel="00000000" w:rsidP="00000000" w:rsidRDefault="00000000" w:rsidRPr="00000000" w14:paraId="00000048">
      <w:pPr>
        <w:numPr>
          <w:ilvl w:val="0"/>
          <w:numId w:val="14"/>
        </w:numPr>
        <w:spacing w:after="280" w:lineRule="auto"/>
        <w:ind w:left="720" w:hanging="360"/>
      </w:pPr>
      <w:r w:rsidDel="00000000" w:rsidR="00000000" w:rsidRPr="00000000">
        <w:rPr>
          <w:rFonts w:ascii="Arial" w:cs="Arial" w:eastAsia="Arial" w:hAnsi="Arial"/>
          <w:sz w:val="28"/>
          <w:szCs w:val="28"/>
          <w:rtl w:val="0"/>
        </w:rPr>
        <w:t xml:space="preserve">Disable switch between lightning experience and Salesforce classic</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Administrator</w:t>
      </w:r>
    </w:p>
    <w:p w:rsidR="00000000" w:rsidDel="00000000" w:rsidP="00000000" w:rsidRDefault="00000000" w:rsidRPr="00000000" w14:paraId="0000004A">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Walkthrough of Setup in lightning</w:t>
      </w:r>
    </w:p>
    <w:p w:rsidR="00000000" w:rsidDel="00000000" w:rsidP="00000000" w:rsidRDefault="00000000" w:rsidRPr="00000000" w14:paraId="0000004B">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Lightning App Builder</w:t>
      </w:r>
    </w:p>
    <w:p w:rsidR="00000000" w:rsidDel="00000000" w:rsidP="00000000" w:rsidRDefault="00000000" w:rsidRPr="00000000" w14:paraId="0000004C">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App Launcher</w:t>
      </w:r>
    </w:p>
    <w:p w:rsidR="00000000" w:rsidDel="00000000" w:rsidP="00000000" w:rsidRDefault="00000000" w:rsidRPr="00000000" w14:paraId="0000004D">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Object Manager</w:t>
      </w:r>
    </w:p>
    <w:p w:rsidR="00000000" w:rsidDel="00000000" w:rsidP="00000000" w:rsidRDefault="00000000" w:rsidRPr="00000000" w14:paraId="0000004E">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Compact Layouts</w:t>
      </w:r>
    </w:p>
    <w:p w:rsidR="00000000" w:rsidDel="00000000" w:rsidP="00000000" w:rsidRDefault="00000000" w:rsidRPr="00000000" w14:paraId="0000004F">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Reports And Dashboards In lightning</w:t>
      </w:r>
    </w:p>
    <w:p w:rsidR="00000000" w:rsidDel="00000000" w:rsidP="00000000" w:rsidRDefault="00000000" w:rsidRPr="00000000" w14:paraId="00000050">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Lightning Process Builder</w:t>
      </w:r>
    </w:p>
    <w:p w:rsidR="00000000" w:rsidDel="00000000" w:rsidP="00000000" w:rsidRDefault="00000000" w:rsidRPr="00000000" w14:paraId="00000051">
      <w:pPr>
        <w:numPr>
          <w:ilvl w:val="0"/>
          <w:numId w:val="16"/>
        </w:numPr>
        <w:spacing w:after="0" w:afterAutospacing="0" w:lineRule="auto"/>
        <w:ind w:left="720" w:hanging="360"/>
      </w:pPr>
      <w:r w:rsidDel="00000000" w:rsidR="00000000" w:rsidRPr="00000000">
        <w:rPr>
          <w:rFonts w:ascii="Arial" w:cs="Arial" w:eastAsia="Arial" w:hAnsi="Arial"/>
          <w:sz w:val="28"/>
          <w:szCs w:val="28"/>
          <w:rtl w:val="0"/>
        </w:rPr>
        <w:t xml:space="preserve">Creating / Registering Domain</w:t>
      </w:r>
    </w:p>
    <w:p w:rsidR="00000000" w:rsidDel="00000000" w:rsidP="00000000" w:rsidRDefault="00000000" w:rsidRPr="00000000" w14:paraId="00000052">
      <w:pPr>
        <w:numPr>
          <w:ilvl w:val="0"/>
          <w:numId w:val="16"/>
        </w:numPr>
        <w:spacing w:after="280" w:lineRule="auto"/>
        <w:ind w:left="720" w:hanging="360"/>
      </w:pPr>
      <w:r w:rsidDel="00000000" w:rsidR="00000000" w:rsidRPr="00000000">
        <w:rPr>
          <w:rFonts w:ascii="Arial" w:cs="Arial" w:eastAsia="Arial" w:hAnsi="Arial"/>
          <w:sz w:val="28"/>
          <w:szCs w:val="28"/>
          <w:rtl w:val="0"/>
        </w:rPr>
        <w:t xml:space="preserve">Need of Custom Domain</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Lightning Experience Development</w:t>
      </w:r>
    </w:p>
    <w:p w:rsidR="00000000" w:rsidDel="00000000" w:rsidP="00000000" w:rsidRDefault="00000000" w:rsidRPr="00000000" w14:paraId="00000054">
      <w:pPr>
        <w:numPr>
          <w:ilvl w:val="0"/>
          <w:numId w:val="6"/>
        </w:numPr>
        <w:spacing w:after="280" w:lineRule="auto"/>
        <w:ind w:left="720" w:hanging="360"/>
      </w:pPr>
      <w:r w:rsidDel="00000000" w:rsidR="00000000" w:rsidRPr="00000000">
        <w:rPr>
          <w:rFonts w:ascii="Arial" w:cs="Arial" w:eastAsia="Arial" w:hAnsi="Arial"/>
          <w:sz w:val="28"/>
          <w:szCs w:val="28"/>
          <w:rtl w:val="0"/>
        </w:rPr>
        <w:t xml:space="preserve">User Interface Development Considerations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Visualforce and Lightning Experience</w:t>
      </w:r>
    </w:p>
    <w:p w:rsidR="00000000" w:rsidDel="00000000" w:rsidP="00000000" w:rsidRDefault="00000000" w:rsidRPr="00000000" w14:paraId="00000056">
      <w:pPr>
        <w:numPr>
          <w:ilvl w:val="0"/>
          <w:numId w:val="7"/>
        </w:numPr>
        <w:spacing w:after="0" w:afterAutospacing="0" w:lineRule="auto"/>
        <w:ind w:left="720" w:hanging="360"/>
      </w:pPr>
      <w:r w:rsidDel="00000000" w:rsidR="00000000" w:rsidRPr="00000000">
        <w:rPr>
          <w:rFonts w:ascii="Arial" w:cs="Arial" w:eastAsia="Arial" w:hAnsi="Arial"/>
          <w:sz w:val="28"/>
          <w:szCs w:val="28"/>
          <w:rtl w:val="0"/>
        </w:rPr>
        <w:t xml:space="preserve">Use of Visualforce in Lightning Experience</w:t>
      </w:r>
    </w:p>
    <w:p w:rsidR="00000000" w:rsidDel="00000000" w:rsidP="00000000" w:rsidRDefault="00000000" w:rsidRPr="00000000" w14:paraId="00000057">
      <w:pPr>
        <w:numPr>
          <w:ilvl w:val="0"/>
          <w:numId w:val="7"/>
        </w:numPr>
        <w:spacing w:after="0" w:afterAutospacing="0" w:lineRule="auto"/>
        <w:ind w:left="720" w:hanging="360"/>
      </w:pPr>
      <w:r w:rsidDel="00000000" w:rsidR="00000000" w:rsidRPr="00000000">
        <w:rPr>
          <w:rFonts w:ascii="Arial" w:cs="Arial" w:eastAsia="Arial" w:hAnsi="Arial"/>
          <w:sz w:val="28"/>
          <w:szCs w:val="28"/>
          <w:rtl w:val="0"/>
        </w:rPr>
        <w:t xml:space="preserve">Develop Visualforce Pages for Lightning Experience</w:t>
      </w:r>
    </w:p>
    <w:p w:rsidR="00000000" w:rsidDel="00000000" w:rsidP="00000000" w:rsidRDefault="00000000" w:rsidRPr="00000000" w14:paraId="00000058">
      <w:pPr>
        <w:numPr>
          <w:ilvl w:val="0"/>
          <w:numId w:val="7"/>
        </w:numPr>
        <w:spacing w:after="0" w:afterAutospacing="0" w:lineRule="auto"/>
        <w:ind w:left="720" w:hanging="360"/>
      </w:pPr>
      <w:r w:rsidDel="00000000" w:rsidR="00000000" w:rsidRPr="00000000">
        <w:rPr>
          <w:rFonts w:ascii="Arial" w:cs="Arial" w:eastAsia="Arial" w:hAnsi="Arial"/>
          <w:sz w:val="28"/>
          <w:szCs w:val="28"/>
          <w:rtl w:val="0"/>
        </w:rPr>
        <w:t xml:space="preserve">Explore the Visualforce App Container</w:t>
      </w:r>
    </w:p>
    <w:p w:rsidR="00000000" w:rsidDel="00000000" w:rsidP="00000000" w:rsidRDefault="00000000" w:rsidRPr="00000000" w14:paraId="00000059">
      <w:pPr>
        <w:numPr>
          <w:ilvl w:val="0"/>
          <w:numId w:val="7"/>
        </w:numPr>
        <w:spacing w:after="0" w:afterAutospacing="0" w:lineRule="auto"/>
        <w:ind w:left="720" w:hanging="360"/>
      </w:pPr>
      <w:r w:rsidDel="00000000" w:rsidR="00000000" w:rsidRPr="00000000">
        <w:rPr>
          <w:rFonts w:ascii="Arial" w:cs="Arial" w:eastAsia="Arial" w:hAnsi="Arial"/>
          <w:sz w:val="28"/>
          <w:szCs w:val="28"/>
          <w:rtl w:val="0"/>
        </w:rPr>
        <w:t xml:space="preserve">Share Visualforce Pages between Classic and Lightning Experience</w:t>
      </w:r>
    </w:p>
    <w:p w:rsidR="00000000" w:rsidDel="00000000" w:rsidP="00000000" w:rsidRDefault="00000000" w:rsidRPr="00000000" w14:paraId="0000005A">
      <w:pPr>
        <w:numPr>
          <w:ilvl w:val="0"/>
          <w:numId w:val="7"/>
        </w:numPr>
        <w:spacing w:after="0" w:afterAutospacing="0" w:lineRule="auto"/>
        <w:ind w:left="720" w:hanging="360"/>
      </w:pPr>
      <w:r w:rsidDel="00000000" w:rsidR="00000000" w:rsidRPr="00000000">
        <w:rPr>
          <w:rFonts w:ascii="Arial" w:cs="Arial" w:eastAsia="Arial" w:hAnsi="Arial"/>
          <w:sz w:val="28"/>
          <w:szCs w:val="28"/>
          <w:rtl w:val="0"/>
        </w:rPr>
        <w:t xml:space="preserve">Manage Navigation</w:t>
      </w:r>
    </w:p>
    <w:p w:rsidR="00000000" w:rsidDel="00000000" w:rsidP="00000000" w:rsidRDefault="00000000" w:rsidRPr="00000000" w14:paraId="0000005B">
      <w:pPr>
        <w:numPr>
          <w:ilvl w:val="0"/>
          <w:numId w:val="7"/>
        </w:numPr>
        <w:spacing w:after="280" w:lineRule="auto"/>
        <w:ind w:left="720" w:hanging="360"/>
      </w:pPr>
      <w:r w:rsidDel="00000000" w:rsidR="00000000" w:rsidRPr="00000000">
        <w:rPr>
          <w:rFonts w:ascii="Arial" w:cs="Arial" w:eastAsia="Arial" w:hAnsi="Arial"/>
          <w:sz w:val="28"/>
          <w:szCs w:val="28"/>
          <w:rtl w:val="0"/>
        </w:rPr>
        <w:t xml:space="preserve">Understand Important Visual Design Considerations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Lightning Components</w:t>
      </w:r>
    </w:p>
    <w:p w:rsidR="00000000" w:rsidDel="00000000" w:rsidP="00000000" w:rsidRDefault="00000000" w:rsidRPr="00000000" w14:paraId="0000005D">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Discussion about Lightning Component Bundle</w:t>
      </w:r>
    </w:p>
    <w:p w:rsidR="00000000" w:rsidDel="00000000" w:rsidP="00000000" w:rsidRDefault="00000000" w:rsidRPr="00000000" w14:paraId="0000005E">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Lightning Applications</w:t>
      </w:r>
    </w:p>
    <w:p w:rsidR="00000000" w:rsidDel="00000000" w:rsidP="00000000" w:rsidRDefault="00000000" w:rsidRPr="00000000" w14:paraId="0000005F">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Calling Component from App</w:t>
      </w:r>
    </w:p>
    <w:p w:rsidR="00000000" w:rsidDel="00000000" w:rsidP="00000000" w:rsidRDefault="00000000" w:rsidRPr="00000000" w14:paraId="00000060">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Helper Methods</w:t>
      </w:r>
    </w:p>
    <w:p w:rsidR="00000000" w:rsidDel="00000000" w:rsidP="00000000" w:rsidRDefault="00000000" w:rsidRPr="00000000" w14:paraId="00000061">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Combining App, Component and JS Controller</w:t>
      </w:r>
    </w:p>
    <w:p w:rsidR="00000000" w:rsidDel="00000000" w:rsidP="00000000" w:rsidRDefault="00000000" w:rsidRPr="00000000" w14:paraId="00000062">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Create and Edit Lightning Components</w:t>
      </w:r>
    </w:p>
    <w:p w:rsidR="00000000" w:rsidDel="00000000" w:rsidP="00000000" w:rsidRDefault="00000000" w:rsidRPr="00000000" w14:paraId="00000063">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Attributes and Expressions</w:t>
      </w:r>
    </w:p>
    <w:p w:rsidR="00000000" w:rsidDel="00000000" w:rsidP="00000000" w:rsidRDefault="00000000" w:rsidRPr="00000000" w14:paraId="00000064">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Handle Actions with Controllers</w:t>
      </w:r>
    </w:p>
    <w:p w:rsidR="00000000" w:rsidDel="00000000" w:rsidP="00000000" w:rsidRDefault="00000000" w:rsidRPr="00000000" w14:paraId="00000065">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Input Data Using Forms</w:t>
      </w:r>
    </w:p>
    <w:p w:rsidR="00000000" w:rsidDel="00000000" w:rsidP="00000000" w:rsidRDefault="00000000" w:rsidRPr="00000000" w14:paraId="00000066">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Connect to Salesforce with Server-Side Controllers</w:t>
      </w:r>
    </w:p>
    <w:p w:rsidR="00000000" w:rsidDel="00000000" w:rsidP="00000000" w:rsidRDefault="00000000" w:rsidRPr="00000000" w14:paraId="00000067">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Debugging</w:t>
      </w:r>
    </w:p>
    <w:p w:rsidR="00000000" w:rsidDel="00000000" w:rsidP="00000000" w:rsidRDefault="00000000" w:rsidRPr="00000000" w14:paraId="00000068">
      <w:pPr>
        <w:numPr>
          <w:ilvl w:val="0"/>
          <w:numId w:val="5"/>
        </w:numPr>
        <w:spacing w:after="0" w:afterAutospacing="0" w:lineRule="auto"/>
        <w:ind w:left="720" w:hanging="360"/>
      </w:pPr>
      <w:r w:rsidDel="00000000" w:rsidR="00000000" w:rsidRPr="00000000">
        <w:rPr>
          <w:rFonts w:ascii="Arial" w:cs="Arial" w:eastAsia="Arial" w:hAnsi="Arial"/>
          <w:sz w:val="28"/>
          <w:szCs w:val="28"/>
          <w:rtl w:val="0"/>
        </w:rPr>
        <w:t xml:space="preserve">Error Handling</w:t>
      </w:r>
    </w:p>
    <w:p w:rsidR="00000000" w:rsidDel="00000000" w:rsidP="00000000" w:rsidRDefault="00000000" w:rsidRPr="00000000" w14:paraId="00000069">
      <w:pPr>
        <w:numPr>
          <w:ilvl w:val="0"/>
          <w:numId w:val="5"/>
        </w:numPr>
        <w:spacing w:after="280" w:lineRule="auto"/>
        <w:ind w:left="720" w:hanging="360"/>
      </w:pPr>
      <w:r w:rsidDel="00000000" w:rsidR="00000000" w:rsidRPr="00000000">
        <w:rPr>
          <w:rFonts w:ascii="Arial" w:cs="Arial" w:eastAsia="Arial" w:hAnsi="Arial"/>
          <w:sz w:val="28"/>
          <w:szCs w:val="28"/>
          <w:rtl w:val="0"/>
        </w:rPr>
        <w:t xml:space="preserve">Server Request Lifecycle and Handling Navigation</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Lightning Data Service Basics</w:t>
      </w:r>
    </w:p>
    <w:p w:rsidR="00000000" w:rsidDel="00000000" w:rsidP="00000000" w:rsidRDefault="00000000" w:rsidRPr="00000000" w14:paraId="0000006B">
      <w:pPr>
        <w:numPr>
          <w:ilvl w:val="0"/>
          <w:numId w:val="1"/>
        </w:numPr>
        <w:spacing w:after="0" w:afterAutospacing="0" w:lineRule="auto"/>
        <w:ind w:left="720" w:hanging="360"/>
      </w:pPr>
      <w:r w:rsidDel="00000000" w:rsidR="00000000" w:rsidRPr="00000000">
        <w:rPr>
          <w:rFonts w:ascii="Arial" w:cs="Arial" w:eastAsia="Arial" w:hAnsi="Arial"/>
          <w:sz w:val="28"/>
          <w:szCs w:val="28"/>
          <w:rtl w:val="0"/>
        </w:rPr>
        <w:t xml:space="preserve">Get Started with Lightning Data Service</w:t>
      </w:r>
    </w:p>
    <w:p w:rsidR="00000000" w:rsidDel="00000000" w:rsidP="00000000" w:rsidRDefault="00000000" w:rsidRPr="00000000" w14:paraId="0000006C">
      <w:pPr>
        <w:numPr>
          <w:ilvl w:val="0"/>
          <w:numId w:val="1"/>
        </w:numPr>
        <w:spacing w:after="0" w:afterAutospacing="0" w:lineRule="auto"/>
        <w:ind w:left="720" w:hanging="360"/>
      </w:pPr>
      <w:r w:rsidDel="00000000" w:rsidR="00000000" w:rsidRPr="00000000">
        <w:rPr>
          <w:rFonts w:ascii="Arial" w:cs="Arial" w:eastAsia="Arial" w:hAnsi="Arial"/>
          <w:sz w:val="28"/>
          <w:szCs w:val="28"/>
          <w:rtl w:val="0"/>
        </w:rPr>
        <w:t xml:space="preserve">Manipulate Records</w:t>
      </w:r>
    </w:p>
    <w:p w:rsidR="00000000" w:rsidDel="00000000" w:rsidP="00000000" w:rsidRDefault="00000000" w:rsidRPr="00000000" w14:paraId="0000006D">
      <w:pPr>
        <w:numPr>
          <w:ilvl w:val="0"/>
          <w:numId w:val="1"/>
        </w:numPr>
        <w:spacing w:after="280" w:lineRule="auto"/>
        <w:ind w:left="720" w:hanging="360"/>
      </w:pPr>
      <w:r w:rsidDel="00000000" w:rsidR="00000000" w:rsidRPr="00000000">
        <w:rPr>
          <w:rFonts w:ascii="Arial" w:cs="Arial" w:eastAsia="Arial" w:hAnsi="Arial"/>
          <w:sz w:val="28"/>
          <w:szCs w:val="28"/>
          <w:rtl w:val="0"/>
        </w:rPr>
        <w:t xml:space="preserve">Handle Record Changes</w:t>
      </w:r>
    </w:p>
    <w:p w:rsidR="00000000" w:rsidDel="00000000" w:rsidP="00000000" w:rsidRDefault="00000000" w:rsidRPr="00000000" w14:paraId="0000006E">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Medium" w:cs="Poppins Medium" w:eastAsia="Poppins Medium" w:hAnsi="Poppins Medium"/>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